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77B" w:rsidRPr="003C577B" w:rsidRDefault="003C577B" w:rsidP="003C577B">
      <w:pPr>
        <w:spacing w:after="0" w:line="240" w:lineRule="auto"/>
        <w:rPr>
          <w:rFonts w:ascii="Times New Roman" w:eastAsia="Times New Roman" w:hAnsi="Times New Roman" w:cs="Times New Roman"/>
          <w:sz w:val="24"/>
          <w:szCs w:val="24"/>
        </w:rPr>
      </w:pPr>
      <w:r w:rsidRPr="003C577B">
        <w:rPr>
          <w:rFonts w:ascii="Arial" w:eastAsia="Times New Roman" w:hAnsi="Arial" w:cs="Arial"/>
          <w:b/>
          <w:bCs/>
          <w:color w:val="000000"/>
        </w:rPr>
        <w:t>GRADUATE ACADEMIC FORGIVENESS POLICY </w:t>
      </w:r>
    </w:p>
    <w:p w:rsidR="003C577B" w:rsidRPr="003C577B" w:rsidRDefault="003C577B" w:rsidP="003C577B">
      <w:pPr>
        <w:spacing w:after="0" w:line="240" w:lineRule="auto"/>
        <w:rPr>
          <w:rFonts w:ascii="Times New Roman" w:eastAsia="Times New Roman" w:hAnsi="Times New Roman" w:cs="Times New Roman"/>
          <w:sz w:val="24"/>
          <w:szCs w:val="24"/>
        </w:rPr>
      </w:pPr>
    </w:p>
    <w:p w:rsidR="003C577B" w:rsidRPr="003C577B" w:rsidRDefault="003C577B" w:rsidP="003C577B">
      <w:pPr>
        <w:spacing w:after="0" w:line="240" w:lineRule="auto"/>
        <w:rPr>
          <w:rFonts w:ascii="Times New Roman" w:eastAsia="Times New Roman" w:hAnsi="Times New Roman" w:cs="Times New Roman"/>
          <w:sz w:val="24"/>
          <w:szCs w:val="24"/>
        </w:rPr>
      </w:pPr>
      <w:r w:rsidRPr="003C577B">
        <w:rPr>
          <w:rFonts w:ascii="Arial" w:eastAsia="Times New Roman" w:hAnsi="Arial" w:cs="Arial"/>
          <w:color w:val="000000"/>
        </w:rPr>
        <w:t>Northeastern State University provides three Graduate Academic Forgiveness options to help eligible students overcome low academic standing.  Although the transcript will still be a full and accurate reflection of the student’s academic performance/history, the retention/graduation grade point average (GPA) will reflect any academic forgiveness.  The academic forgiveness options available are:  Repeated Courses, Academic Reprieve, and Academic Renewal.</w:t>
      </w:r>
    </w:p>
    <w:p w:rsidR="003C577B" w:rsidRPr="003C577B" w:rsidRDefault="003C577B" w:rsidP="003C577B">
      <w:pPr>
        <w:spacing w:after="0" w:line="240" w:lineRule="auto"/>
        <w:rPr>
          <w:rFonts w:ascii="Times New Roman" w:eastAsia="Times New Roman" w:hAnsi="Times New Roman" w:cs="Times New Roman"/>
          <w:sz w:val="24"/>
          <w:szCs w:val="24"/>
        </w:rPr>
      </w:pPr>
    </w:p>
    <w:p w:rsidR="003C577B" w:rsidRPr="003C577B" w:rsidRDefault="003C577B" w:rsidP="003C577B">
      <w:pPr>
        <w:spacing w:after="0" w:line="240" w:lineRule="auto"/>
        <w:rPr>
          <w:rFonts w:ascii="Times New Roman" w:eastAsia="Times New Roman" w:hAnsi="Times New Roman" w:cs="Times New Roman"/>
          <w:sz w:val="24"/>
          <w:szCs w:val="24"/>
        </w:rPr>
      </w:pPr>
      <w:r w:rsidRPr="003C577B">
        <w:rPr>
          <w:rFonts w:ascii="Arial" w:eastAsia="Times New Roman" w:hAnsi="Arial" w:cs="Arial"/>
          <w:color w:val="000000"/>
        </w:rPr>
        <w:t>A student may only receive one academic reprieve or renewal in their academic career and only one option can be used. The repeated course provision may be used independently within the limits listed below.  </w:t>
      </w:r>
    </w:p>
    <w:p w:rsidR="003C577B" w:rsidRPr="003C577B" w:rsidRDefault="003C577B" w:rsidP="003C577B">
      <w:pPr>
        <w:spacing w:after="0" w:line="240" w:lineRule="auto"/>
        <w:rPr>
          <w:rFonts w:ascii="Times New Roman" w:eastAsia="Times New Roman" w:hAnsi="Times New Roman" w:cs="Times New Roman"/>
          <w:sz w:val="24"/>
          <w:szCs w:val="24"/>
        </w:rPr>
      </w:pPr>
    </w:p>
    <w:p w:rsidR="003C577B" w:rsidRPr="003C577B" w:rsidRDefault="003C577B" w:rsidP="003C577B">
      <w:pPr>
        <w:spacing w:after="0" w:line="240" w:lineRule="auto"/>
        <w:rPr>
          <w:rFonts w:ascii="Times New Roman" w:eastAsia="Times New Roman" w:hAnsi="Times New Roman" w:cs="Times New Roman"/>
          <w:sz w:val="24"/>
          <w:szCs w:val="24"/>
        </w:rPr>
      </w:pPr>
      <w:r w:rsidRPr="003C577B">
        <w:rPr>
          <w:rFonts w:ascii="Arial" w:eastAsia="Times New Roman" w:hAnsi="Arial" w:cs="Arial"/>
          <w:b/>
          <w:bCs/>
          <w:color w:val="000000"/>
        </w:rPr>
        <w:t>Repeated Courses </w:t>
      </w:r>
    </w:p>
    <w:p w:rsidR="003C577B" w:rsidRPr="003C577B" w:rsidRDefault="003C577B" w:rsidP="003C577B">
      <w:pPr>
        <w:spacing w:after="0" w:line="240" w:lineRule="auto"/>
        <w:rPr>
          <w:rFonts w:ascii="Times New Roman" w:eastAsia="Times New Roman" w:hAnsi="Times New Roman" w:cs="Times New Roman"/>
          <w:sz w:val="24"/>
          <w:szCs w:val="24"/>
        </w:rPr>
      </w:pPr>
    </w:p>
    <w:p w:rsidR="003C577B" w:rsidRPr="003C577B" w:rsidRDefault="003C577B" w:rsidP="003C577B">
      <w:pPr>
        <w:spacing w:after="0" w:line="240" w:lineRule="auto"/>
        <w:rPr>
          <w:rFonts w:ascii="Times New Roman" w:eastAsia="Times New Roman" w:hAnsi="Times New Roman" w:cs="Times New Roman"/>
          <w:sz w:val="24"/>
          <w:szCs w:val="24"/>
        </w:rPr>
      </w:pPr>
      <w:r w:rsidRPr="003C577B">
        <w:rPr>
          <w:rFonts w:ascii="Arial" w:eastAsia="Times New Roman" w:hAnsi="Arial" w:cs="Arial"/>
          <w:color w:val="000000"/>
        </w:rPr>
        <w:t>A student may repeat any graduate level course, one time per graduate level course, with all attempts recorded on the transcript listing the earned grade and the semester in which the course was completed. The most recent grade of any repeated course will be used to calculate the graduate retention/graduation GPA. A student may repeat up to nine (9) credit hours of graduate level coursework. A graduate level course can be repeated only once. Courses may be repeated beyond the nine (9) credit hours limit, but all grades earned and attempted will be included when calculating the GPA.</w:t>
      </w:r>
    </w:p>
    <w:p w:rsidR="003C577B" w:rsidRPr="003C577B" w:rsidRDefault="003C577B" w:rsidP="003C577B">
      <w:pPr>
        <w:spacing w:after="0" w:line="240" w:lineRule="auto"/>
        <w:rPr>
          <w:rFonts w:ascii="Times New Roman" w:eastAsia="Times New Roman" w:hAnsi="Times New Roman" w:cs="Times New Roman"/>
          <w:sz w:val="24"/>
          <w:szCs w:val="24"/>
        </w:rPr>
      </w:pPr>
    </w:p>
    <w:p w:rsidR="003C577B" w:rsidRPr="003C577B" w:rsidRDefault="003C577B" w:rsidP="003C577B">
      <w:pPr>
        <w:spacing w:after="0" w:line="240" w:lineRule="auto"/>
        <w:rPr>
          <w:rFonts w:ascii="Times New Roman" w:eastAsia="Times New Roman" w:hAnsi="Times New Roman" w:cs="Times New Roman"/>
          <w:sz w:val="24"/>
          <w:szCs w:val="24"/>
        </w:rPr>
      </w:pPr>
      <w:r w:rsidRPr="003C577B">
        <w:rPr>
          <w:rFonts w:ascii="Arial" w:eastAsia="Times New Roman" w:hAnsi="Arial" w:cs="Arial"/>
          <w:b/>
          <w:bCs/>
          <w:color w:val="000000"/>
        </w:rPr>
        <w:t>Academic Reprieve</w:t>
      </w:r>
    </w:p>
    <w:p w:rsidR="003C577B" w:rsidRPr="003C577B" w:rsidRDefault="003C577B" w:rsidP="003C577B">
      <w:pPr>
        <w:spacing w:after="0" w:line="240" w:lineRule="auto"/>
        <w:rPr>
          <w:rFonts w:ascii="Times New Roman" w:eastAsia="Times New Roman" w:hAnsi="Times New Roman" w:cs="Times New Roman"/>
          <w:sz w:val="24"/>
          <w:szCs w:val="24"/>
        </w:rPr>
      </w:pPr>
    </w:p>
    <w:p w:rsidR="003C577B" w:rsidRPr="003C577B" w:rsidRDefault="003C577B" w:rsidP="003C577B">
      <w:pPr>
        <w:spacing w:after="0" w:line="240" w:lineRule="auto"/>
        <w:rPr>
          <w:rFonts w:ascii="Times New Roman" w:eastAsia="Times New Roman" w:hAnsi="Times New Roman" w:cs="Times New Roman"/>
          <w:sz w:val="24"/>
          <w:szCs w:val="24"/>
        </w:rPr>
      </w:pPr>
      <w:r w:rsidRPr="003C577B">
        <w:rPr>
          <w:rFonts w:ascii="Arial" w:eastAsia="Times New Roman" w:hAnsi="Arial" w:cs="Arial"/>
          <w:color w:val="000000"/>
        </w:rPr>
        <w:t>Academic Reprieve allows an enrolled graduate student who has had poor academic performance in the past to request that up to two (2) consecutive semesters be "reprieved" and not included in the calculation of the overall GPA if all of the conditions for eligibility apply:</w:t>
      </w:r>
    </w:p>
    <w:p w:rsidR="003C577B" w:rsidRPr="003C577B" w:rsidRDefault="003C577B" w:rsidP="003C577B">
      <w:pPr>
        <w:spacing w:after="0" w:line="240" w:lineRule="auto"/>
        <w:rPr>
          <w:rFonts w:ascii="Times New Roman" w:eastAsia="Times New Roman" w:hAnsi="Times New Roman" w:cs="Times New Roman"/>
          <w:sz w:val="24"/>
          <w:szCs w:val="24"/>
        </w:rPr>
      </w:pPr>
    </w:p>
    <w:p w:rsidR="003C577B" w:rsidRPr="003C577B" w:rsidRDefault="003C577B" w:rsidP="003C577B">
      <w:pPr>
        <w:spacing w:after="0" w:line="240" w:lineRule="auto"/>
        <w:ind w:firstLine="720"/>
        <w:rPr>
          <w:rFonts w:ascii="Times New Roman" w:eastAsia="Times New Roman" w:hAnsi="Times New Roman" w:cs="Times New Roman"/>
          <w:sz w:val="24"/>
          <w:szCs w:val="24"/>
        </w:rPr>
      </w:pPr>
      <w:r w:rsidRPr="003C577B">
        <w:rPr>
          <w:rFonts w:ascii="Arial" w:eastAsia="Times New Roman" w:hAnsi="Arial" w:cs="Arial"/>
          <w:color w:val="000000"/>
        </w:rPr>
        <w:t>1. A minimum of one year must have elapsed since the end of the semester(s) being considered for reprieve. </w:t>
      </w:r>
    </w:p>
    <w:p w:rsidR="003C577B" w:rsidRPr="003C577B" w:rsidRDefault="003C577B" w:rsidP="003C577B">
      <w:pPr>
        <w:spacing w:after="0" w:line="240" w:lineRule="auto"/>
        <w:rPr>
          <w:rFonts w:ascii="Times New Roman" w:eastAsia="Times New Roman" w:hAnsi="Times New Roman" w:cs="Times New Roman"/>
          <w:sz w:val="24"/>
          <w:szCs w:val="24"/>
        </w:rPr>
      </w:pPr>
    </w:p>
    <w:p w:rsidR="003C577B" w:rsidRPr="003C577B" w:rsidRDefault="003C577B" w:rsidP="003C577B">
      <w:pPr>
        <w:spacing w:after="0" w:line="240" w:lineRule="auto"/>
        <w:ind w:firstLine="720"/>
        <w:rPr>
          <w:rFonts w:ascii="Times New Roman" w:eastAsia="Times New Roman" w:hAnsi="Times New Roman" w:cs="Times New Roman"/>
          <w:sz w:val="24"/>
          <w:szCs w:val="24"/>
        </w:rPr>
      </w:pPr>
      <w:r w:rsidRPr="003C577B">
        <w:rPr>
          <w:rFonts w:ascii="Arial" w:eastAsia="Times New Roman" w:hAnsi="Arial" w:cs="Arial"/>
          <w:color w:val="000000"/>
        </w:rPr>
        <w:t>2. Prior to requesting the reprieve and subsequent to the semester(s) for which the reprieve is being requested, the student must have completed at least nine semester hours of regularly graded course work, excluding activity or performance courses.  This course work may have been completed at any regionally accredited higher education institution. </w:t>
      </w:r>
    </w:p>
    <w:p w:rsidR="003C577B" w:rsidRPr="003C577B" w:rsidRDefault="003C577B" w:rsidP="003C577B">
      <w:pPr>
        <w:spacing w:after="0" w:line="240" w:lineRule="auto"/>
        <w:rPr>
          <w:rFonts w:ascii="Times New Roman" w:eastAsia="Times New Roman" w:hAnsi="Times New Roman" w:cs="Times New Roman"/>
          <w:sz w:val="24"/>
          <w:szCs w:val="24"/>
        </w:rPr>
      </w:pPr>
    </w:p>
    <w:p w:rsidR="003C577B" w:rsidRPr="003C577B" w:rsidRDefault="003C577B" w:rsidP="003C577B">
      <w:pPr>
        <w:spacing w:after="0" w:line="240" w:lineRule="auto"/>
        <w:ind w:firstLine="720"/>
        <w:rPr>
          <w:rFonts w:ascii="Times New Roman" w:eastAsia="Times New Roman" w:hAnsi="Times New Roman" w:cs="Times New Roman"/>
          <w:sz w:val="24"/>
          <w:szCs w:val="24"/>
        </w:rPr>
      </w:pPr>
      <w:r w:rsidRPr="003C577B">
        <w:rPr>
          <w:rFonts w:ascii="Arial" w:eastAsia="Times New Roman" w:hAnsi="Arial" w:cs="Arial"/>
          <w:color w:val="000000"/>
        </w:rPr>
        <w:t>3. The student must have earned no grade below “B” subsequent to the semester(s) for which the reprieve is requested.  </w:t>
      </w:r>
    </w:p>
    <w:p w:rsidR="003C577B" w:rsidRPr="003C577B" w:rsidRDefault="003C577B" w:rsidP="003C577B">
      <w:pPr>
        <w:spacing w:after="0" w:line="240" w:lineRule="auto"/>
        <w:rPr>
          <w:rFonts w:ascii="Times New Roman" w:eastAsia="Times New Roman" w:hAnsi="Times New Roman" w:cs="Times New Roman"/>
          <w:sz w:val="24"/>
          <w:szCs w:val="24"/>
        </w:rPr>
      </w:pPr>
    </w:p>
    <w:p w:rsidR="003C577B" w:rsidRPr="003C577B" w:rsidRDefault="003C577B" w:rsidP="003C577B">
      <w:pPr>
        <w:spacing w:after="0" w:line="240" w:lineRule="auto"/>
        <w:rPr>
          <w:rFonts w:ascii="Times New Roman" w:eastAsia="Times New Roman" w:hAnsi="Times New Roman" w:cs="Times New Roman"/>
          <w:sz w:val="24"/>
          <w:szCs w:val="24"/>
        </w:rPr>
      </w:pPr>
      <w:r w:rsidRPr="003C577B">
        <w:rPr>
          <w:rFonts w:ascii="Arial" w:eastAsia="Times New Roman" w:hAnsi="Arial" w:cs="Arial"/>
          <w:b/>
          <w:bCs/>
          <w:color w:val="000000"/>
        </w:rPr>
        <w:t>Academic Renewal</w:t>
      </w:r>
    </w:p>
    <w:p w:rsidR="003C577B" w:rsidRPr="003C577B" w:rsidRDefault="003C577B" w:rsidP="003C577B">
      <w:pPr>
        <w:spacing w:after="0" w:line="240" w:lineRule="auto"/>
        <w:rPr>
          <w:rFonts w:ascii="Times New Roman" w:eastAsia="Times New Roman" w:hAnsi="Times New Roman" w:cs="Times New Roman"/>
          <w:sz w:val="24"/>
          <w:szCs w:val="24"/>
        </w:rPr>
      </w:pPr>
    </w:p>
    <w:p w:rsidR="003C577B" w:rsidRPr="003C577B" w:rsidRDefault="003C577B" w:rsidP="003C577B">
      <w:pPr>
        <w:spacing w:after="0" w:line="240" w:lineRule="auto"/>
        <w:rPr>
          <w:rFonts w:ascii="Times New Roman" w:eastAsia="Times New Roman" w:hAnsi="Times New Roman" w:cs="Times New Roman"/>
          <w:sz w:val="24"/>
          <w:szCs w:val="24"/>
        </w:rPr>
      </w:pPr>
      <w:r w:rsidRPr="003C577B">
        <w:rPr>
          <w:rFonts w:ascii="Arial" w:eastAsia="Times New Roman" w:hAnsi="Arial" w:cs="Arial"/>
          <w:color w:val="000000"/>
        </w:rPr>
        <w:t>Academic Renewal allows an enrolled graduate student who has had poor academic performance in the past to recover without penalty and have a fresh start. Under Academic Renewal, course work taken prior to the date specified below is not counted in the student’s overall GPA. An enrolled student may request and be granted an Academic Renewal of previous semesters of enrollment from any institution subject to the following guidelines:  </w:t>
      </w:r>
    </w:p>
    <w:p w:rsidR="003C577B" w:rsidRPr="003C577B" w:rsidRDefault="003C577B" w:rsidP="003C577B">
      <w:pPr>
        <w:spacing w:after="0" w:line="240" w:lineRule="auto"/>
        <w:rPr>
          <w:rFonts w:ascii="Times New Roman" w:eastAsia="Times New Roman" w:hAnsi="Times New Roman" w:cs="Times New Roman"/>
          <w:sz w:val="24"/>
          <w:szCs w:val="24"/>
        </w:rPr>
      </w:pPr>
    </w:p>
    <w:p w:rsidR="003C577B" w:rsidRPr="003C577B" w:rsidRDefault="003C577B" w:rsidP="003C577B">
      <w:pPr>
        <w:spacing w:after="0" w:line="240" w:lineRule="auto"/>
        <w:ind w:firstLine="720"/>
        <w:rPr>
          <w:rFonts w:ascii="Times New Roman" w:eastAsia="Times New Roman" w:hAnsi="Times New Roman" w:cs="Times New Roman"/>
          <w:sz w:val="24"/>
          <w:szCs w:val="24"/>
        </w:rPr>
      </w:pPr>
      <w:r w:rsidRPr="003C577B">
        <w:rPr>
          <w:rFonts w:ascii="Arial" w:eastAsia="Times New Roman" w:hAnsi="Arial" w:cs="Arial"/>
          <w:color w:val="000000"/>
        </w:rPr>
        <w:t xml:space="preserve">1. A minimum of six (6) years must have elapsed since the end of the semester(s) being considered for renewal. </w:t>
      </w:r>
      <w:r w:rsidRPr="003C577B">
        <w:rPr>
          <w:rFonts w:ascii="Arial" w:eastAsia="Times New Roman" w:hAnsi="Arial" w:cs="Arial"/>
          <w:color w:val="000000"/>
        </w:rPr>
        <w:br/>
      </w:r>
      <w:r w:rsidRPr="003C577B">
        <w:rPr>
          <w:rFonts w:ascii="Arial" w:eastAsia="Times New Roman" w:hAnsi="Arial" w:cs="Arial"/>
          <w:color w:val="000000"/>
        </w:rPr>
        <w:lastRenderedPageBreak/>
        <w:br/>
      </w:r>
    </w:p>
    <w:p w:rsidR="003C577B" w:rsidRPr="003C577B" w:rsidRDefault="003C577B" w:rsidP="003C577B">
      <w:pPr>
        <w:spacing w:after="0" w:line="240" w:lineRule="auto"/>
        <w:ind w:firstLine="720"/>
        <w:rPr>
          <w:rFonts w:ascii="Times New Roman" w:eastAsia="Times New Roman" w:hAnsi="Times New Roman" w:cs="Times New Roman"/>
          <w:sz w:val="24"/>
          <w:szCs w:val="24"/>
        </w:rPr>
      </w:pPr>
      <w:r w:rsidRPr="003C577B">
        <w:rPr>
          <w:rFonts w:ascii="Arial" w:eastAsia="Times New Roman" w:hAnsi="Arial" w:cs="Arial"/>
          <w:color w:val="000000"/>
        </w:rPr>
        <w:t xml:space="preserve">2. Prior to requesting the renewal and subsequent to the semester(s) for which the renewal is being requested, the student must have completed at least nine semester hours of regularly graded course work, excluding activity or performance courses.  This course work may have been completed at any regionally accredited higher education institution. </w:t>
      </w:r>
      <w:r w:rsidRPr="003C577B">
        <w:rPr>
          <w:rFonts w:ascii="Arial" w:eastAsia="Times New Roman" w:hAnsi="Arial" w:cs="Arial"/>
          <w:color w:val="000000"/>
        </w:rPr>
        <w:br/>
      </w:r>
      <w:r w:rsidRPr="003C577B">
        <w:rPr>
          <w:rFonts w:ascii="Arial" w:eastAsia="Times New Roman" w:hAnsi="Arial" w:cs="Arial"/>
          <w:color w:val="000000"/>
        </w:rPr>
        <w:br/>
      </w:r>
    </w:p>
    <w:p w:rsidR="003C577B" w:rsidRPr="003C577B" w:rsidRDefault="003C577B" w:rsidP="003C577B">
      <w:pPr>
        <w:spacing w:after="0" w:line="240" w:lineRule="auto"/>
        <w:ind w:firstLine="720"/>
        <w:rPr>
          <w:rFonts w:ascii="Times New Roman" w:eastAsia="Times New Roman" w:hAnsi="Times New Roman" w:cs="Times New Roman"/>
          <w:sz w:val="24"/>
          <w:szCs w:val="24"/>
        </w:rPr>
      </w:pPr>
      <w:r w:rsidRPr="003C577B">
        <w:rPr>
          <w:rFonts w:ascii="Arial" w:eastAsia="Times New Roman" w:hAnsi="Arial" w:cs="Arial"/>
          <w:color w:val="000000"/>
        </w:rPr>
        <w:t>3. The student must have earned no grade below “B” subsequent to the semester(s) for which the reprieve is requested. </w:t>
      </w:r>
    </w:p>
    <w:p w:rsidR="003C577B" w:rsidRPr="003C577B" w:rsidRDefault="003C577B" w:rsidP="003C577B">
      <w:pPr>
        <w:spacing w:after="0" w:line="240" w:lineRule="auto"/>
        <w:rPr>
          <w:rFonts w:ascii="Times New Roman" w:eastAsia="Times New Roman" w:hAnsi="Times New Roman" w:cs="Times New Roman"/>
          <w:sz w:val="24"/>
          <w:szCs w:val="24"/>
        </w:rPr>
      </w:pPr>
    </w:p>
    <w:p w:rsidR="003C577B" w:rsidRPr="003C577B" w:rsidRDefault="003C577B" w:rsidP="003C577B">
      <w:pPr>
        <w:spacing w:after="0" w:line="240" w:lineRule="auto"/>
        <w:rPr>
          <w:rFonts w:ascii="Times New Roman" w:eastAsia="Times New Roman" w:hAnsi="Times New Roman" w:cs="Times New Roman"/>
          <w:sz w:val="24"/>
          <w:szCs w:val="24"/>
        </w:rPr>
      </w:pPr>
      <w:r w:rsidRPr="003C577B">
        <w:rPr>
          <w:rFonts w:ascii="Arial" w:eastAsia="Times New Roman" w:hAnsi="Arial" w:cs="Arial"/>
          <w:color w:val="000000"/>
        </w:rPr>
        <w:t xml:space="preserve">For the academic renewal, the student must indicate the semester from which all prior course work is requested to be excluded from the retention/graduation GPA calculation. </w:t>
      </w:r>
    </w:p>
    <w:p w:rsidR="0097605A" w:rsidRDefault="0097605A">
      <w:bookmarkStart w:id="0" w:name="_GoBack"/>
      <w:bookmarkEnd w:id="0"/>
    </w:p>
    <w:sectPr w:rsidR="00976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7B"/>
    <w:rsid w:val="003C577B"/>
    <w:rsid w:val="009760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04F00-152B-4521-9562-5E0A92AE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7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Kun Kim</dc:creator>
  <cp:keywords/>
  <dc:description/>
  <cp:lastModifiedBy>Sung Kun Kim</cp:lastModifiedBy>
  <cp:revision>1</cp:revision>
  <dcterms:created xsi:type="dcterms:W3CDTF">2023-08-24T20:13:00Z</dcterms:created>
  <dcterms:modified xsi:type="dcterms:W3CDTF">2023-08-24T20:13:00Z</dcterms:modified>
</cp:coreProperties>
</file>